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Give each student a picture of a student around their age. </w:t>
        <w:br w:type="textWrapping"/>
        <w:br w:type="textWrapping"/>
        <w:t xml:space="preserve">Have students glue the picture in their Writer’s Notebook. Under the picture, have students follow steps 1-3.</w:t>
        <w:br w:type="textWrapping"/>
        <w:t xml:space="preserve">Model each step with your own picture before students do the step with their character. </w:t>
        <w:br w:type="textWrapping"/>
        <w:t xml:space="preserve">1. Name your character. First, Middle, Last</w:t>
        <w:br w:type="textWrapping"/>
        <w:t xml:space="preserve">2. Infer 3 things about your character and support it with evidence from the picture. </w:t>
        <w:br w:type="textWrapping"/>
        <w:t xml:space="preserve">3.  List 5 things your character despises/hates/abhors. And why.</w:t>
        <w:br w:type="textWrapping"/>
        <w:br w:type="textWrapping"/>
        <w:t xml:space="preserve">Students will get their Writer’s Notebook and share their character so far with a partner. If they shared yesterday, they will share with a different partner. </w:t>
        <w:br w:type="textWrapping"/>
        <w:br w:type="textWrapping"/>
        <w:t xml:space="preserve">Model with your own character steps 4-7. After each step, students will complete the step in their own Writer’s Notebook.  </w:t>
        <w:br w:type="textWrapping"/>
        <w:t xml:space="preserve">4. List 5 things your character loves/adores/cherishes. And why.</w:t>
        <w:br w:type="textWrapping"/>
        <w:t xml:space="preserve">5. Immediate family. </w:t>
        <w:br w:type="textWrapping"/>
        <w:t xml:space="preserve">6. Parents, step-parents. Relationship. Legacy. Inherited traits. </w:t>
        <w:br w:type="textWrapping"/>
        <w:t xml:space="preserve">7. Grandparents. Inherited tendencies. Stories. Legacies.</w:t>
        <w:br w:type="textWrapping"/>
        <w:br w:type="textWrapping"/>
        <w:br w:type="textWrapping"/>
        <w:t xml:space="preserve">Students will get their Writer’s Notebook and share their character so far with a partner. If they shared yesterday, they will share with a different partner. </w:t>
        <w:br w:type="textWrapping"/>
        <w:br w:type="textWrapping"/>
        <w:t xml:space="preserve">Model with your own character steps 8-11. After each step, students will complete the step in their own Writer’s Notebook. </w:t>
        <w:br w:type="textWrapping"/>
        <w:br w:type="textWrapping"/>
        <w:t xml:space="preserve">8. Date of photograph. D/M/Y. Location of the photograph. Age of your character at the taking of the photograph. Birthdate. D/M/Y. Birthplace.</w:t>
        <w:br w:type="textWrapping"/>
        <w:t xml:space="preserve">9. Heart’s greatest desire.</w:t>
        <w:br w:type="textWrapping"/>
        <w:t xml:space="preserve">10. Greatest fear.</w:t>
        <w:br w:type="textWrapping"/>
        <w:t xml:space="preserve">11.Character’s closet</w:t>
        <w:br w:type="textWrapping"/>
        <w:t xml:space="preserve">Shoes/footwear</w:t>
        <w:br w:type="textWrapping"/>
        <w:t xml:space="preserve">Clothing/outerwear</w:t>
        <w:br w:type="textWrapping"/>
        <w:t xml:space="preserve">Chest of drawers (can be secured with a lock)–valuables, secrets</w:t>
        <w:br w:type="textWrapping"/>
        <w:t xml:space="preserve">iPod – play list</w:t>
        <w:br w:type="textWrapping"/>
        <w:t xml:space="preserve">books/videos</w:t>
        <w:br w:type="textWrapping"/>
        <w:br w:type="textWrapping"/>
        <w:t xml:space="preserve">Students will get their Writer’s Notebook and share their character so far with a partner. If they shared yesterday, they will share with a different partner. </w:t>
        <w:br w:type="textWrapping"/>
        <w:br w:type="textWrapping"/>
        <w:t xml:space="preserve">Model with your own character step 12. After each step, students will complete the step in their own Writer’s Notebook. </w:t>
        <w:br w:type="textWrapping"/>
        <w:br w:type="textWrapping"/>
        <w:t xml:space="preserve">12. Create a timeline.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Add various encounters (your character meets your family or your character meets the president- include dialogue) with the character.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Add various plot starts (your character is standard on a deserted island or your character is accused of a crime he SAYS he didn't commit).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